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bookmarkStart w:id="0" w:name="OLE_LINK1"/>
      <w:r>
        <w:rPr>
          <w:kern w:val="0"/>
          <w:sz w:val="21"/>
          <w:szCs w:val="21"/>
        </w:rPr>
        <w:t>招标项目名称：</w:t>
      </w:r>
      <w:r>
        <w:rPr>
          <w:rFonts w:hint="eastAsia"/>
          <w:kern w:val="0"/>
          <w:sz w:val="21"/>
          <w:szCs w:val="21"/>
        </w:rPr>
        <w:t>河北高速公路集团有限公司大广高速公路智慧化提升项目设计施工总承包</w:t>
      </w:r>
    </w:p>
    <w:p>
      <w:pPr>
        <w:widowControl/>
        <w:shd w:val="clear" w:color="auto" w:fill="FFFFFF"/>
        <w:adjustRightInd w:val="0"/>
        <w:snapToGrid w:val="0"/>
        <w:spacing w:line="360" w:lineRule="auto"/>
        <w:jc w:val="left"/>
        <w:rPr>
          <w:kern w:val="0"/>
          <w:sz w:val="21"/>
          <w:szCs w:val="21"/>
        </w:rPr>
      </w:pPr>
      <w:r>
        <w:rPr>
          <w:kern w:val="0"/>
          <w:sz w:val="21"/>
          <w:szCs w:val="21"/>
        </w:rPr>
        <w:t>招标项目编号：</w:t>
      </w:r>
      <w:r>
        <w:rPr>
          <w:rFonts w:hint="eastAsia"/>
          <w:kern w:val="0"/>
          <w:sz w:val="21"/>
          <w:szCs w:val="21"/>
        </w:rPr>
        <w:t>JT-GC-2023-098</w:t>
      </w:r>
    </w:p>
    <w:p>
      <w:pPr>
        <w:widowControl/>
        <w:shd w:val="clear" w:color="auto" w:fill="FFFFFF"/>
        <w:adjustRightInd w:val="0"/>
        <w:snapToGrid w:val="0"/>
        <w:spacing w:line="360" w:lineRule="auto"/>
        <w:jc w:val="left"/>
        <w:rPr>
          <w:rFonts w:hint="default" w:eastAsia="宋体"/>
          <w:kern w:val="0"/>
          <w:sz w:val="21"/>
          <w:szCs w:val="21"/>
          <w:lang w:val="en-US" w:eastAsia="zh-CN"/>
        </w:rPr>
      </w:pPr>
      <w:r>
        <w:rPr>
          <w:kern w:val="0"/>
          <w:sz w:val="21"/>
          <w:szCs w:val="21"/>
        </w:rPr>
        <w:t>公示名称：</w:t>
      </w:r>
      <w:r>
        <w:rPr>
          <w:rFonts w:hint="eastAsia"/>
          <w:kern w:val="0"/>
          <w:sz w:val="21"/>
          <w:szCs w:val="21"/>
        </w:rPr>
        <w:t>河北高速公路集团有限公司大广高速公路智慧化提升项目设计施工总承包</w:t>
      </w:r>
      <w:r>
        <w:rPr>
          <w:kern w:val="0"/>
          <w:sz w:val="21"/>
          <w:szCs w:val="21"/>
        </w:rPr>
        <w:t>中标</w:t>
      </w:r>
      <w:r>
        <w:rPr>
          <w:rFonts w:hint="eastAsia"/>
          <w:kern w:val="0"/>
          <w:sz w:val="21"/>
          <w:szCs w:val="21"/>
          <w:lang w:val="en-US" w:eastAsia="zh-CN"/>
        </w:rPr>
        <w:t>结果公告</w:t>
      </w:r>
    </w:p>
    <w:p>
      <w:pPr>
        <w:widowControl/>
        <w:shd w:val="clear" w:color="auto" w:fill="FFFFFF"/>
        <w:adjustRightInd w:val="0"/>
        <w:snapToGrid w:val="0"/>
        <w:spacing w:line="360" w:lineRule="auto"/>
        <w:jc w:val="left"/>
        <w:rPr>
          <w:kern w:val="0"/>
          <w:sz w:val="21"/>
          <w:szCs w:val="21"/>
        </w:rPr>
      </w:pPr>
      <w:r>
        <w:rPr>
          <w:kern w:val="0"/>
          <w:sz w:val="21"/>
          <w:szCs w:val="21"/>
        </w:rPr>
        <w:t>公示编号：</w:t>
      </w:r>
      <w:r>
        <w:rPr>
          <w:rFonts w:hint="eastAsia"/>
          <w:kern w:val="0"/>
          <w:sz w:val="21"/>
          <w:szCs w:val="21"/>
        </w:rPr>
        <w:t>JT-GC-2023-098</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83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54"/>
        <w:gridCol w:w="4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8316"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河北高速公路集团有限公司大广高速公路智慧化提升项目设计施工总承包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415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auto"/>
              <w:rPr>
                <w:kern w:val="0"/>
                <w:sz w:val="21"/>
                <w:szCs w:val="21"/>
              </w:rPr>
            </w:pPr>
            <w:r>
              <w:rPr>
                <w:kern w:val="0"/>
                <w:sz w:val="21"/>
                <w:szCs w:val="21"/>
              </w:rPr>
              <w:t>所属专业：</w:t>
            </w:r>
            <w:r>
              <w:rPr>
                <w:rFonts w:hint="eastAsia"/>
                <w:kern w:val="0"/>
                <w:sz w:val="21"/>
                <w:szCs w:val="21"/>
              </w:rPr>
              <w:t>公路</w:t>
            </w:r>
          </w:p>
        </w:tc>
        <w:tc>
          <w:tcPr>
            <w:tcW w:w="41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auto"/>
              <w:rPr>
                <w:rFonts w:hint="eastAsia" w:eastAsia="宋体"/>
                <w:kern w:val="0"/>
                <w:sz w:val="21"/>
                <w:szCs w:val="21"/>
                <w:lang w:eastAsia="zh-CN"/>
              </w:rPr>
            </w:pPr>
            <w:r>
              <w:rPr>
                <w:kern w:val="0"/>
                <w:sz w:val="21"/>
                <w:szCs w:val="21"/>
              </w:rPr>
              <w:t>所属地区：</w:t>
            </w:r>
            <w:r>
              <w:rPr>
                <w:rFonts w:hint="eastAsia"/>
                <w:kern w:val="0"/>
                <w:sz w:val="21"/>
                <w:szCs w:val="21"/>
                <w:lang w:val="en-US" w:eastAsia="zh-CN"/>
              </w:rPr>
              <w:t>石家庄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415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auto"/>
              <w:rPr>
                <w:kern w:val="0"/>
                <w:sz w:val="21"/>
                <w:szCs w:val="21"/>
              </w:rPr>
            </w:pPr>
            <w:r>
              <w:rPr>
                <w:kern w:val="0"/>
                <w:sz w:val="21"/>
                <w:szCs w:val="21"/>
              </w:rPr>
              <w:t>开标时间：2023-12-</w:t>
            </w:r>
            <w:r>
              <w:rPr>
                <w:rFonts w:hint="eastAsia"/>
                <w:kern w:val="0"/>
                <w:sz w:val="21"/>
                <w:szCs w:val="21"/>
                <w:lang w:val="en-US" w:eastAsia="zh-CN"/>
              </w:rPr>
              <w:t>18</w:t>
            </w:r>
            <w:r>
              <w:rPr>
                <w:kern w:val="0"/>
                <w:sz w:val="21"/>
                <w:szCs w:val="21"/>
              </w:rPr>
              <w:t xml:space="preserve"> 9:00</w:t>
            </w:r>
          </w:p>
        </w:tc>
        <w:tc>
          <w:tcPr>
            <w:tcW w:w="41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240" w:lineRule="auto"/>
              <w:rPr>
                <w:rFonts w:hint="default"/>
                <w:kern w:val="0"/>
                <w:sz w:val="21"/>
                <w:szCs w:val="21"/>
                <w:lang w:val="en-US"/>
              </w:rPr>
            </w:pPr>
            <w:r>
              <w:rPr>
                <w:kern w:val="0"/>
                <w:sz w:val="21"/>
                <w:szCs w:val="21"/>
              </w:rPr>
              <w:t>公示</w:t>
            </w:r>
            <w:r>
              <w:rPr>
                <w:rFonts w:hint="eastAsia"/>
                <w:kern w:val="0"/>
                <w:sz w:val="21"/>
                <w:szCs w:val="21"/>
                <w:lang w:val="en-US" w:eastAsia="zh-CN"/>
              </w:rPr>
              <w:t>发布</w:t>
            </w:r>
            <w:r>
              <w:rPr>
                <w:kern w:val="0"/>
                <w:sz w:val="21"/>
                <w:szCs w:val="21"/>
              </w:rPr>
              <w:t>日期：2023-12-</w:t>
            </w:r>
            <w:r>
              <w:rPr>
                <w:rFonts w:hint="eastAsia"/>
                <w:kern w:val="0"/>
                <w:sz w:val="21"/>
                <w:szCs w:val="21"/>
                <w:lang w:val="en-US" w:eastAsia="zh-CN"/>
              </w:rPr>
              <w:t>26</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1.中标人名单 </w:t>
      </w:r>
    </w:p>
    <w:tbl>
      <w:tblPr>
        <w:tblStyle w:val="5"/>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4"/>
        <w:gridCol w:w="2219"/>
        <w:gridCol w:w="1894"/>
        <w:gridCol w:w="1842"/>
        <w:gridCol w:w="1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429"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332"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中标人单位名称</w:t>
            </w:r>
          </w:p>
        </w:tc>
        <w:tc>
          <w:tcPr>
            <w:tcW w:w="1137"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中标价格</w:t>
            </w:r>
            <w:r>
              <w:rPr>
                <w:rFonts w:hint="eastAsia"/>
                <w:kern w:val="0"/>
                <w:sz w:val="21"/>
                <w:szCs w:val="21"/>
              </w:rPr>
              <w:t>（元）</w:t>
            </w:r>
          </w:p>
        </w:tc>
        <w:tc>
          <w:tcPr>
            <w:tcW w:w="110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99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p>
            <w:pPr>
              <w:widowControl/>
              <w:adjustRightInd w:val="0"/>
              <w:snapToGrid w:val="0"/>
              <w:jc w:val="center"/>
              <w:rPr>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9"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332"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中交路桥建设有限公司、中交第二公路勘察设计研究院有限公司投标联合体</w:t>
            </w:r>
          </w:p>
        </w:tc>
        <w:tc>
          <w:tcPr>
            <w:tcW w:w="1137"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76181948</w:t>
            </w:r>
          </w:p>
        </w:tc>
        <w:tc>
          <w:tcPr>
            <w:tcW w:w="110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w:t>
            </w:r>
            <w:bookmarkStart w:id="1" w:name="_GoBack"/>
            <w:bookmarkEnd w:id="1"/>
            <w:r>
              <w:rPr>
                <w:rFonts w:hint="eastAsia"/>
                <w:kern w:val="0"/>
                <w:sz w:val="21"/>
                <w:szCs w:val="21"/>
              </w:rPr>
              <w:t>过相关部门批复。施工要求的质量标准：工程交工验收质量评定：合格，工程竣工验收质量评定：优良</w:t>
            </w:r>
          </w:p>
        </w:tc>
        <w:tc>
          <w:tcPr>
            <w:tcW w:w="99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94</w:t>
            </w:r>
          </w:p>
        </w:tc>
      </w:tr>
    </w:tbl>
    <w:p>
      <w:pPr>
        <w:widowControl/>
        <w:shd w:val="clear" w:color="auto" w:fill="FFFFFF"/>
        <w:adjustRightInd w:val="0"/>
        <w:snapToGrid w:val="0"/>
        <w:spacing w:line="360" w:lineRule="auto"/>
        <w:ind w:right="-1049" w:rightChars="-437"/>
        <w:jc w:val="left"/>
        <w:rPr>
          <w:rFonts w:hint="eastAsia"/>
          <w:kern w:val="0"/>
          <w:sz w:val="21"/>
          <w:szCs w:val="21"/>
          <w:lang w:val="en-US" w:eastAsia="zh-CN"/>
        </w:rPr>
      </w:pPr>
    </w:p>
    <w:p>
      <w:pPr>
        <w:widowControl/>
        <w:shd w:val="clear" w:color="auto" w:fill="FFFFFF"/>
        <w:adjustRightInd w:val="0"/>
        <w:snapToGrid w:val="0"/>
        <w:spacing w:line="360" w:lineRule="auto"/>
        <w:ind w:right="-1049" w:rightChars="-437"/>
        <w:jc w:val="left"/>
        <w:rPr>
          <w:rFonts w:hint="eastAsia" w:eastAsia="宋体"/>
          <w:kern w:val="0"/>
          <w:sz w:val="21"/>
          <w:szCs w:val="21"/>
          <w:lang w:eastAsia="zh-CN"/>
        </w:rPr>
      </w:pPr>
      <w:r>
        <w:rPr>
          <w:rFonts w:hint="eastAsia"/>
          <w:kern w:val="0"/>
          <w:sz w:val="21"/>
          <w:szCs w:val="21"/>
          <w:lang w:val="en-US" w:eastAsia="zh-CN"/>
        </w:rPr>
        <w:t>2</w:t>
      </w:r>
      <w:r>
        <w:rPr>
          <w:kern w:val="0"/>
          <w:sz w:val="21"/>
          <w:szCs w:val="21"/>
        </w:rPr>
        <w:t>.联系方式</w:t>
      </w:r>
      <w:r>
        <w:rPr>
          <w:rFonts w:hint="eastAsia"/>
          <w:kern w:val="0"/>
          <w:sz w:val="21"/>
          <w:szCs w:val="21"/>
          <w:lang w:eastAsia="zh-CN"/>
        </w:rPr>
        <w:t>：</w:t>
      </w:r>
    </w:p>
    <w:tbl>
      <w:tblPr>
        <w:tblStyle w:val="5"/>
        <w:tblW w:w="499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34"/>
        <w:gridCol w:w="39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60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河北高速公路集团有限公司</w:t>
            </w:r>
          </w:p>
        </w:tc>
        <w:tc>
          <w:tcPr>
            <w:tcW w:w="239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60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河北省石家庄市长安区裕华东路509号</w:t>
            </w:r>
          </w:p>
        </w:tc>
        <w:tc>
          <w:tcPr>
            <w:tcW w:w="239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60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丁燕、李娜、李春泽、王嘉惠</w:t>
            </w:r>
          </w:p>
        </w:tc>
        <w:tc>
          <w:tcPr>
            <w:tcW w:w="239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val="en-US" w:eastAsia="zh-CN"/>
              </w:rPr>
            </w:pPr>
            <w:r>
              <w:rPr>
                <w:kern w:val="0"/>
                <w:sz w:val="21"/>
                <w:szCs w:val="21"/>
              </w:rPr>
              <w:t>联系人：</w:t>
            </w:r>
            <w:r>
              <w:rPr>
                <w:rFonts w:hint="eastAsia"/>
                <w:kern w:val="0"/>
                <w:sz w:val="21"/>
                <w:szCs w:val="21"/>
                <w:lang w:val="en-US" w:eastAsia="zh-CN"/>
              </w:rPr>
              <w:t>刘严如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60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w:t>
            </w:r>
            <w:r>
              <w:rPr>
                <w:rFonts w:hint="eastAsia"/>
                <w:kern w:val="0"/>
                <w:sz w:val="21"/>
                <w:szCs w:val="21"/>
              </w:rPr>
              <w:t>0311-66726762、0318-6941676</w:t>
            </w:r>
          </w:p>
        </w:tc>
        <w:tc>
          <w:tcPr>
            <w:tcW w:w="239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default" w:eastAsia="宋体"/>
                <w:kern w:val="0"/>
                <w:sz w:val="21"/>
                <w:szCs w:val="21"/>
                <w:lang w:val="en-US" w:eastAsia="zh-CN"/>
              </w:rPr>
            </w:pPr>
            <w:r>
              <w:rPr>
                <w:kern w:val="0"/>
                <w:sz w:val="21"/>
                <w:szCs w:val="21"/>
              </w:rPr>
              <w:t>电话：0311-83086970</w:t>
            </w:r>
            <w:r>
              <w:rPr>
                <w:rFonts w:hint="eastAsia"/>
                <w:kern w:val="0"/>
                <w:sz w:val="21"/>
                <w:szCs w:val="21"/>
              </w:rPr>
              <w:t>、</w:t>
            </w:r>
            <w:r>
              <w:rPr>
                <w:kern w:val="0"/>
                <w:sz w:val="21"/>
                <w:szCs w:val="21"/>
              </w:rPr>
              <w:t>1</w:t>
            </w:r>
            <w:r>
              <w:rPr>
                <w:rFonts w:hint="eastAsia"/>
                <w:kern w:val="0"/>
                <w:sz w:val="21"/>
                <w:szCs w:val="21"/>
                <w:lang w:val="en-US" w:eastAsia="zh-CN"/>
              </w:rPr>
              <w:t>8632190282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603"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电子邮箱：</w:t>
            </w:r>
            <w:r>
              <w:rPr>
                <w:rFonts w:hint="eastAsia"/>
                <w:kern w:val="0"/>
                <w:sz w:val="21"/>
                <w:szCs w:val="21"/>
              </w:rPr>
              <w:t>ggjzbk@126.com</w:t>
            </w:r>
          </w:p>
        </w:tc>
        <w:tc>
          <w:tcPr>
            <w:tcW w:w="239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bookmarkEnd w:id="0"/>
    </w:tbl>
    <w:p>
      <w:pPr>
        <w:widowControl/>
        <w:shd w:val="clear" w:color="auto" w:fill="FFFFFF"/>
        <w:adjustRightInd w:val="0"/>
        <w:snapToGrid w:val="0"/>
        <w:spacing w:line="360" w:lineRule="auto"/>
        <w:ind w:right="-1190" w:rightChars="-496"/>
        <w:jc w:val="left"/>
        <w:rPr>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hNGFkYTI2OTZiMGZmNGQ5ZDg3YjcyMDJjYzEzMmEifQ=="/>
  </w:docVars>
  <w:rsids>
    <w:rsidRoot w:val="00585555"/>
    <w:rsid w:val="00056E78"/>
    <w:rsid w:val="000724C3"/>
    <w:rsid w:val="000A219E"/>
    <w:rsid w:val="00105C78"/>
    <w:rsid w:val="00145A87"/>
    <w:rsid w:val="00166C68"/>
    <w:rsid w:val="001916A5"/>
    <w:rsid w:val="001E29C1"/>
    <w:rsid w:val="001F5872"/>
    <w:rsid w:val="00206157"/>
    <w:rsid w:val="0021314E"/>
    <w:rsid w:val="0023283A"/>
    <w:rsid w:val="00263259"/>
    <w:rsid w:val="002E0596"/>
    <w:rsid w:val="0033007E"/>
    <w:rsid w:val="00335DAA"/>
    <w:rsid w:val="003475E6"/>
    <w:rsid w:val="003C2DC2"/>
    <w:rsid w:val="003D56C4"/>
    <w:rsid w:val="00424ACA"/>
    <w:rsid w:val="004335CE"/>
    <w:rsid w:val="0049027A"/>
    <w:rsid w:val="00502743"/>
    <w:rsid w:val="00585555"/>
    <w:rsid w:val="00595DFD"/>
    <w:rsid w:val="005A1538"/>
    <w:rsid w:val="005D48DD"/>
    <w:rsid w:val="005D759A"/>
    <w:rsid w:val="005F4644"/>
    <w:rsid w:val="00602019"/>
    <w:rsid w:val="00604AA4"/>
    <w:rsid w:val="00605B3E"/>
    <w:rsid w:val="00614D15"/>
    <w:rsid w:val="00625F6B"/>
    <w:rsid w:val="00657D3A"/>
    <w:rsid w:val="00681D2C"/>
    <w:rsid w:val="006A1ABB"/>
    <w:rsid w:val="006A2B4A"/>
    <w:rsid w:val="006D0F1B"/>
    <w:rsid w:val="006F5516"/>
    <w:rsid w:val="00707419"/>
    <w:rsid w:val="007A5286"/>
    <w:rsid w:val="007E499B"/>
    <w:rsid w:val="00861D3E"/>
    <w:rsid w:val="00862760"/>
    <w:rsid w:val="00865C37"/>
    <w:rsid w:val="00887393"/>
    <w:rsid w:val="008C1629"/>
    <w:rsid w:val="008E50C4"/>
    <w:rsid w:val="009046CD"/>
    <w:rsid w:val="009267B5"/>
    <w:rsid w:val="00935699"/>
    <w:rsid w:val="00990FC3"/>
    <w:rsid w:val="009F2486"/>
    <w:rsid w:val="00A26F54"/>
    <w:rsid w:val="00A36BE5"/>
    <w:rsid w:val="00A948E8"/>
    <w:rsid w:val="00AC2048"/>
    <w:rsid w:val="00AE1EDE"/>
    <w:rsid w:val="00B64A3C"/>
    <w:rsid w:val="00B66CC8"/>
    <w:rsid w:val="00B74B38"/>
    <w:rsid w:val="00B81419"/>
    <w:rsid w:val="00BB7AC8"/>
    <w:rsid w:val="00BD2207"/>
    <w:rsid w:val="00BE5AF5"/>
    <w:rsid w:val="00C004A6"/>
    <w:rsid w:val="00C14A86"/>
    <w:rsid w:val="00C8236E"/>
    <w:rsid w:val="00CF7A4D"/>
    <w:rsid w:val="00D10757"/>
    <w:rsid w:val="00D270B3"/>
    <w:rsid w:val="00E14857"/>
    <w:rsid w:val="00E2702F"/>
    <w:rsid w:val="00E83D00"/>
    <w:rsid w:val="00EA19BE"/>
    <w:rsid w:val="00EB40DC"/>
    <w:rsid w:val="00F91DAC"/>
    <w:rsid w:val="07395CFF"/>
    <w:rsid w:val="15FA3E3F"/>
    <w:rsid w:val="22B934C3"/>
    <w:rsid w:val="2E666BF4"/>
    <w:rsid w:val="30DC21C4"/>
    <w:rsid w:val="31097D0B"/>
    <w:rsid w:val="34791BA2"/>
    <w:rsid w:val="3B072161"/>
    <w:rsid w:val="55794BB0"/>
    <w:rsid w:val="5D292A17"/>
    <w:rsid w:val="5F463D55"/>
    <w:rsid w:val="65312DB1"/>
    <w:rsid w:val="6EBB35B9"/>
    <w:rsid w:val="71685DAD"/>
    <w:rsid w:val="719A4CA8"/>
    <w:rsid w:val="7B6B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22"/>
    <w:unhideWhenUsed/>
    <w:qFormat/>
    <w:uiPriority w:val="99"/>
    <w:pPr>
      <w:tabs>
        <w:tab w:val="center" w:pos="4153"/>
        <w:tab w:val="right" w:pos="8306"/>
      </w:tabs>
      <w:snapToGrid w:val="0"/>
      <w:jc w:val="left"/>
    </w:pPr>
    <w:rPr>
      <w:sz w:val="18"/>
      <w:szCs w:val="18"/>
    </w:rPr>
  </w:style>
  <w:style w:type="paragraph" w:styleId="4">
    <w:name w:val="header"/>
    <w:basedOn w:val="1"/>
    <w:link w:val="21"/>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bdr w:val="single" w:color="8ED4F5" w:sz="4" w:space="0"/>
    </w:rPr>
  </w:style>
  <w:style w:type="character" w:customStyle="1" w:styleId="20">
    <w:name w:val="正文文本 字符"/>
    <w:basedOn w:val="7"/>
    <w:link w:val="2"/>
    <w:qFormat/>
    <w:uiPriority w:val="99"/>
  </w:style>
  <w:style w:type="character" w:customStyle="1" w:styleId="21">
    <w:name w:val="页眉 字符"/>
    <w:basedOn w:val="7"/>
    <w:link w:val="4"/>
    <w:qFormat/>
    <w:uiPriority w:val="99"/>
    <w:rPr>
      <w:rFonts w:cs="Times New Roman"/>
      <w:kern w:val="28"/>
      <w:sz w:val="18"/>
      <w:szCs w:val="18"/>
    </w:rPr>
  </w:style>
  <w:style w:type="character" w:customStyle="1" w:styleId="22">
    <w:name w:val="页脚 字符"/>
    <w:basedOn w:val="7"/>
    <w:link w:val="3"/>
    <w:qFormat/>
    <w:uiPriority w:val="99"/>
    <w:rPr>
      <w:rFonts w:cs="Times New Roman"/>
      <w:kern w:val="28"/>
      <w:sz w:val="18"/>
      <w:szCs w:val="18"/>
    </w:rPr>
  </w:style>
  <w:style w:type="character" w:customStyle="1" w:styleId="23">
    <w:name w:val="font11"/>
    <w:basedOn w:val="7"/>
    <w:qFormat/>
    <w:uiPriority w:val="0"/>
    <w:rPr>
      <w:rFonts w:ascii="宋体" w:hAnsi="宋体" w:eastAsia="宋体" w:cs="宋体"/>
      <w:color w:val="000000"/>
      <w:sz w:val="16"/>
      <w:szCs w:val="16"/>
      <w:u w:val="none"/>
    </w:rPr>
  </w:style>
  <w:style w:type="character" w:customStyle="1" w:styleId="24">
    <w:name w:val="font21"/>
    <w:basedOn w:val="7"/>
    <w:qFormat/>
    <w:uiPriority w:val="0"/>
    <w:rPr>
      <w:rFonts w:ascii="宋体" w:hAnsi="宋体" w:eastAsia="宋体" w:cs="宋体"/>
      <w:color w:val="000000"/>
      <w:sz w:val="14"/>
      <w:szCs w:val="14"/>
      <w:u w:val="none"/>
    </w:rPr>
  </w:style>
  <w:style w:type="character" w:customStyle="1" w:styleId="25">
    <w:name w:val="font31"/>
    <w:basedOn w:val="7"/>
    <w:qFormat/>
    <w:uiPriority w:val="0"/>
    <w:rPr>
      <w:rFonts w:ascii="宋体" w:hAnsi="宋体" w:eastAsia="宋体" w:cs="宋体"/>
      <w:color w:val="000000"/>
      <w:sz w:val="18"/>
      <w:szCs w:val="18"/>
      <w:u w:val="none"/>
    </w:rPr>
  </w:style>
  <w:style w:type="character" w:customStyle="1" w:styleId="26">
    <w:name w:val="font41"/>
    <w:basedOn w:val="7"/>
    <w:qFormat/>
    <w:uiPriority w:val="0"/>
    <w:rPr>
      <w:rFonts w:ascii="宋体" w:hAnsi="宋体" w:eastAsia="宋体" w:cs="宋体"/>
      <w:color w:val="000000"/>
      <w:sz w:val="10"/>
      <w:szCs w:val="10"/>
      <w:u w:val="none"/>
    </w:rPr>
  </w:style>
  <w:style w:type="character" w:customStyle="1" w:styleId="27">
    <w:name w:val="font51"/>
    <w:basedOn w:val="7"/>
    <w:qFormat/>
    <w:uiPriority w:val="0"/>
    <w:rPr>
      <w:rFonts w:ascii="宋体" w:hAnsi="宋体" w:eastAsia="宋体" w:cs="宋体"/>
      <w:color w:val="000000"/>
      <w:sz w:val="12"/>
      <w:szCs w:val="12"/>
      <w:u w:val="none"/>
    </w:rPr>
  </w:style>
  <w:style w:type="character" w:customStyle="1" w:styleId="28">
    <w:name w:val="font61"/>
    <w:basedOn w:val="7"/>
    <w:qFormat/>
    <w:uiPriority w:val="0"/>
    <w:rPr>
      <w:rFonts w:hint="default" w:ascii="Arial" w:hAnsi="Arial" w:cs="Arial"/>
      <w:color w:val="000000"/>
      <w:sz w:val="6"/>
      <w:szCs w:val="6"/>
      <w:u w:val="none"/>
    </w:rPr>
  </w:style>
  <w:style w:type="character" w:customStyle="1" w:styleId="29">
    <w:name w:val="font71"/>
    <w:basedOn w:val="7"/>
    <w:qFormat/>
    <w:uiPriority w:val="0"/>
    <w:rPr>
      <w:rFonts w:ascii="宋体" w:hAnsi="宋体" w:eastAsia="宋体" w:cs="宋体"/>
      <w:b/>
      <w:bCs/>
      <w:color w:val="000000"/>
      <w:sz w:val="26"/>
      <w:szCs w:val="26"/>
      <w:u w:val="none"/>
    </w:rPr>
  </w:style>
  <w:style w:type="character" w:customStyle="1" w:styleId="30">
    <w:name w:val="mini-outputtext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3348</Words>
  <Characters>4153</Characters>
  <Lines>692</Lines>
  <Paragraphs>681</Paragraphs>
  <TotalTime>0</TotalTime>
  <ScaleCrop>false</ScaleCrop>
  <LinksUpToDate>false</LinksUpToDate>
  <CharactersWithSpaces>6820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SherGIo</cp:lastModifiedBy>
  <dcterms:modified xsi:type="dcterms:W3CDTF">2023-12-26T03:01:20Z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4FECD6166EF64775835E638DD203349F_12</vt:lpwstr>
  </property>
</Properties>
</file>